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color w:val="000000"/>
          <w:kern w:val="0"/>
          <w:position w:val="6"/>
          <w:sz w:val="32"/>
          <w:szCs w:val="32"/>
          <w:lang w:val="en-US" w:eastAsia="zh-CN"/>
        </w:rPr>
      </w:pPr>
      <w:r>
        <w:rPr>
          <w:rFonts w:hint="eastAsia" w:ascii="仿宋" w:hAnsi="仿宋" w:eastAsia="仿宋" w:cs="仿宋"/>
          <w:b w:val="0"/>
          <w:bCs w:val="0"/>
          <w:color w:val="000000"/>
          <w:kern w:val="0"/>
          <w:position w:val="6"/>
          <w:sz w:val="32"/>
          <w:szCs w:val="32"/>
          <w:lang w:val="en-US" w:eastAsia="zh-CN"/>
        </w:rPr>
        <w:t>附件3：</w:t>
      </w:r>
    </w:p>
    <w:p>
      <w:pPr>
        <w:pStyle w:val="4"/>
        <w:keepNext w:val="0"/>
        <w:keepLines w:val="0"/>
        <w:widowControl/>
        <w:suppressLineNumbers w:val="0"/>
        <w:spacing w:before="0" w:beforeAutospacing="0" w:after="0" w:afterAutospacing="0" w:line="560" w:lineRule="atLeast"/>
        <w:ind w:left="0" w:right="0" w:firstLine="0"/>
        <w:jc w:val="center"/>
        <w:rPr>
          <w:rFonts w:ascii="微软雅黑" w:hAnsi="微软雅黑" w:eastAsia="微软雅黑" w:cs="微软雅黑"/>
          <w:i w:val="0"/>
          <w:caps w:val="0"/>
          <w:color w:val="000000"/>
          <w:spacing w:val="0"/>
          <w:sz w:val="27"/>
          <w:szCs w:val="27"/>
        </w:rPr>
      </w:pPr>
      <w:r>
        <w:rPr>
          <w:rFonts w:ascii="黑体" w:hAnsi="宋体" w:eastAsia="黑体" w:cs="黑体"/>
          <w:b/>
          <w:i w:val="0"/>
          <w:caps w:val="0"/>
          <w:color w:val="000000"/>
          <w:spacing w:val="0"/>
          <w:sz w:val="44"/>
          <w:szCs w:val="44"/>
        </w:rPr>
        <w:t>深圳市房地产中介人员星级管理办法</w:t>
      </w:r>
    </w:p>
    <w:p>
      <w:pPr>
        <w:pStyle w:val="4"/>
        <w:keepNext w:val="0"/>
        <w:keepLines w:val="0"/>
        <w:widowControl/>
        <w:suppressLineNumbers w:val="0"/>
        <w:spacing w:before="0" w:beforeAutospacing="0" w:after="0" w:afterAutospacing="0" w:line="560" w:lineRule="atLeast"/>
        <w:ind w:left="0" w:right="0" w:firstLine="630"/>
        <w:rPr>
          <w:rFonts w:hint="eastAsia" w:ascii="微软雅黑" w:hAnsi="微软雅黑" w:eastAsia="微软雅黑" w:cs="微软雅黑"/>
          <w:i w:val="0"/>
          <w:caps w:val="0"/>
          <w:color w:val="000000"/>
          <w:spacing w:val="0"/>
          <w:sz w:val="27"/>
          <w:szCs w:val="27"/>
        </w:rPr>
      </w:pPr>
      <w:r>
        <w:rPr>
          <w:rFonts w:ascii="仿宋" w:hAnsi="仿宋" w:eastAsia="仿宋" w:cs="仿宋"/>
          <w:b w:val="0"/>
          <w:i w:val="0"/>
          <w:caps w:val="0"/>
          <w:color w:val="000000"/>
          <w:spacing w:val="0"/>
          <w:sz w:val="24"/>
          <w:szCs w:val="24"/>
        </w:rPr>
        <w:t>（本办法于2013年10月31日本协会牌照及执业服务管理委员会2013年第二次会议审议通过；先后于2014年11月5日、2015年12月23日经本协会二届八次理事会及三届三次理事会审议修订</w:t>
      </w:r>
      <w:r>
        <w:rPr>
          <w:rFonts w:hint="eastAsia" w:ascii="仿宋" w:hAnsi="仿宋" w:eastAsia="仿宋" w:cs="仿宋"/>
          <w:b w:val="0"/>
          <w:i w:val="0"/>
          <w:caps w:val="0"/>
          <w:color w:val="000000"/>
          <w:spacing w:val="0"/>
          <w:sz w:val="24"/>
          <w:szCs w:val="24"/>
        </w:rPr>
        <w:t>，于2017年11月29日经本协会第三届理事会第十次会议做第三次修订，于2018年12月5日经本协会第三届理事会第十三次会议做第四次修订</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rPr>
        <w:t>于20</w:t>
      </w:r>
      <w:r>
        <w:rPr>
          <w:rFonts w:hint="eastAsia" w:ascii="仿宋" w:hAnsi="仿宋" w:eastAsia="仿宋" w:cs="仿宋"/>
          <w:b w:val="0"/>
          <w:i w:val="0"/>
          <w:caps w:val="0"/>
          <w:color w:val="000000"/>
          <w:spacing w:val="0"/>
          <w:sz w:val="24"/>
          <w:szCs w:val="24"/>
          <w:lang w:val="en-US" w:eastAsia="zh-CN"/>
        </w:rPr>
        <w:t>20</w:t>
      </w:r>
      <w:r>
        <w:rPr>
          <w:rFonts w:hint="eastAsia" w:ascii="仿宋" w:hAnsi="仿宋" w:eastAsia="仿宋" w:cs="仿宋"/>
          <w:b w:val="0"/>
          <w:i w:val="0"/>
          <w:caps w:val="0"/>
          <w:color w:val="000000"/>
          <w:spacing w:val="0"/>
          <w:sz w:val="24"/>
          <w:szCs w:val="24"/>
        </w:rPr>
        <w:t>年</w:t>
      </w:r>
      <w:r>
        <w:rPr>
          <w:rFonts w:hint="eastAsia" w:ascii="仿宋" w:hAnsi="仿宋" w:eastAsia="仿宋" w:cs="仿宋"/>
          <w:b w:val="0"/>
          <w:i w:val="0"/>
          <w:caps w:val="0"/>
          <w:color w:val="000000"/>
          <w:spacing w:val="0"/>
          <w:sz w:val="24"/>
          <w:szCs w:val="24"/>
          <w:lang w:val="en-US" w:eastAsia="zh-CN"/>
        </w:rPr>
        <w:t>8</w:t>
      </w:r>
      <w:r>
        <w:rPr>
          <w:rFonts w:hint="eastAsia" w:ascii="仿宋" w:hAnsi="仿宋" w:eastAsia="仿宋" w:cs="仿宋"/>
          <w:b w:val="0"/>
          <w:i w:val="0"/>
          <w:caps w:val="0"/>
          <w:color w:val="000000"/>
          <w:spacing w:val="0"/>
          <w:sz w:val="24"/>
          <w:szCs w:val="24"/>
        </w:rPr>
        <w:t>月</w:t>
      </w:r>
      <w:r>
        <w:rPr>
          <w:rFonts w:hint="eastAsia" w:ascii="仿宋" w:hAnsi="仿宋" w:eastAsia="仿宋" w:cs="仿宋"/>
          <w:b w:val="0"/>
          <w:i w:val="0"/>
          <w:caps w:val="0"/>
          <w:color w:val="000000"/>
          <w:spacing w:val="0"/>
          <w:sz w:val="24"/>
          <w:szCs w:val="24"/>
          <w:lang w:val="en-US" w:eastAsia="zh-CN"/>
        </w:rPr>
        <w:t>21</w:t>
      </w:r>
      <w:r>
        <w:rPr>
          <w:rFonts w:hint="eastAsia" w:ascii="仿宋" w:hAnsi="仿宋" w:eastAsia="仿宋" w:cs="仿宋"/>
          <w:b w:val="0"/>
          <w:i w:val="0"/>
          <w:caps w:val="0"/>
          <w:color w:val="000000"/>
          <w:spacing w:val="0"/>
          <w:sz w:val="24"/>
          <w:szCs w:val="24"/>
        </w:rPr>
        <w:t>日经本协会第</w:t>
      </w:r>
      <w:r>
        <w:rPr>
          <w:rFonts w:hint="eastAsia" w:ascii="仿宋" w:hAnsi="仿宋" w:eastAsia="仿宋" w:cs="仿宋"/>
          <w:b w:val="0"/>
          <w:i w:val="0"/>
          <w:caps w:val="0"/>
          <w:color w:val="000000"/>
          <w:spacing w:val="0"/>
          <w:sz w:val="24"/>
          <w:szCs w:val="24"/>
          <w:lang w:val="en-US" w:eastAsia="zh-CN"/>
        </w:rPr>
        <w:t>四</w:t>
      </w:r>
      <w:r>
        <w:rPr>
          <w:rFonts w:hint="eastAsia" w:ascii="仿宋" w:hAnsi="仿宋" w:eastAsia="仿宋" w:cs="仿宋"/>
          <w:b w:val="0"/>
          <w:i w:val="0"/>
          <w:caps w:val="0"/>
          <w:color w:val="000000"/>
          <w:spacing w:val="0"/>
          <w:sz w:val="24"/>
          <w:szCs w:val="24"/>
        </w:rPr>
        <w:t>届理事会第</w:t>
      </w:r>
      <w:r>
        <w:rPr>
          <w:rFonts w:hint="eastAsia" w:ascii="仿宋" w:hAnsi="仿宋" w:eastAsia="仿宋" w:cs="仿宋"/>
          <w:b w:val="0"/>
          <w:i w:val="0"/>
          <w:caps w:val="0"/>
          <w:color w:val="000000"/>
          <w:spacing w:val="0"/>
          <w:sz w:val="24"/>
          <w:szCs w:val="24"/>
          <w:lang w:val="en-US" w:eastAsia="zh-CN"/>
        </w:rPr>
        <w:t>七</w:t>
      </w:r>
      <w:r>
        <w:rPr>
          <w:rFonts w:hint="eastAsia" w:ascii="仿宋" w:hAnsi="仿宋" w:eastAsia="仿宋" w:cs="仿宋"/>
          <w:b w:val="0"/>
          <w:i w:val="0"/>
          <w:caps w:val="0"/>
          <w:color w:val="000000"/>
          <w:spacing w:val="0"/>
          <w:sz w:val="24"/>
          <w:szCs w:val="24"/>
        </w:rPr>
        <w:t>次会议做第</w:t>
      </w:r>
      <w:r>
        <w:rPr>
          <w:rFonts w:hint="eastAsia" w:ascii="仿宋" w:hAnsi="仿宋" w:eastAsia="仿宋" w:cs="仿宋"/>
          <w:b w:val="0"/>
          <w:i w:val="0"/>
          <w:caps w:val="0"/>
          <w:color w:val="000000"/>
          <w:spacing w:val="0"/>
          <w:sz w:val="24"/>
          <w:szCs w:val="24"/>
          <w:lang w:val="en-US" w:eastAsia="zh-CN"/>
        </w:rPr>
        <w:t>五</w:t>
      </w:r>
      <w:r>
        <w:rPr>
          <w:rFonts w:hint="eastAsia" w:ascii="仿宋" w:hAnsi="仿宋" w:eastAsia="仿宋" w:cs="仿宋"/>
          <w:b w:val="0"/>
          <w:i w:val="0"/>
          <w:caps w:val="0"/>
          <w:color w:val="000000"/>
          <w:spacing w:val="0"/>
          <w:sz w:val="24"/>
          <w:szCs w:val="24"/>
        </w:rPr>
        <w:t>次修订。）</w:t>
      </w:r>
    </w:p>
    <w:p>
      <w:pPr>
        <w:pStyle w:val="4"/>
        <w:keepNext w:val="0"/>
        <w:keepLines w:val="0"/>
        <w:widowControl/>
        <w:suppressLineNumbers w:val="0"/>
        <w:spacing w:before="0" w:beforeAutospacing="0" w:after="0" w:afterAutospacing="0" w:line="56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仿宋" w:hAnsi="仿宋" w:eastAsia="仿宋" w:cs="仿宋"/>
          <w:b/>
          <w:i w:val="0"/>
          <w:caps w:val="0"/>
          <w:color w:val="000000"/>
          <w:spacing w:val="0"/>
          <w:sz w:val="32"/>
          <w:szCs w:val="32"/>
        </w:rPr>
        <w:t>第一章 总则</w:t>
      </w:r>
    </w:p>
    <w:p>
      <w:pPr>
        <w:pStyle w:val="4"/>
        <w:keepNext w:val="0"/>
        <w:keepLines w:val="0"/>
        <w:widowControl/>
        <w:suppressLineNumbers w:val="0"/>
        <w:spacing w:before="0" w:beforeAutospacing="0" w:after="0" w:afterAutospacing="0" w:line="560" w:lineRule="atLeast"/>
        <w:ind w:right="0" w:firstLine="643" w:firstLineChars="200"/>
        <w:rPr>
          <w:rFonts w:hint="eastAsia" w:ascii="微软雅黑" w:hAnsi="微软雅黑" w:eastAsia="微软雅黑" w:cs="微软雅黑"/>
          <w:i w:val="0"/>
          <w:caps w:val="0"/>
          <w:color w:val="000000"/>
          <w:spacing w:val="0"/>
          <w:sz w:val="27"/>
          <w:szCs w:val="27"/>
        </w:rPr>
      </w:pPr>
      <w:r>
        <w:rPr>
          <w:rFonts w:hint="eastAsia" w:ascii="仿宋" w:hAnsi="仿宋" w:eastAsia="仿宋" w:cs="仿宋"/>
          <w:b/>
          <w:i w:val="0"/>
          <w:caps w:val="0"/>
          <w:color w:val="000000"/>
          <w:spacing w:val="0"/>
          <w:sz w:val="32"/>
          <w:szCs w:val="32"/>
        </w:rPr>
        <w:t>第一条【目的和依据】</w:t>
      </w:r>
      <w:bookmarkStart w:id="0" w:name="_GoBack"/>
      <w:bookmarkEnd w:id="0"/>
    </w:p>
    <w:p>
      <w:pPr>
        <w:pStyle w:val="4"/>
        <w:keepNext w:val="0"/>
        <w:keepLines w:val="0"/>
        <w:widowControl/>
        <w:suppressLineNumbers w:val="0"/>
        <w:spacing w:before="0" w:beforeAutospacing="0" w:after="0" w:afterAutospacing="0" w:line="560" w:lineRule="atLeast"/>
        <w:ind w:right="0" w:firstLine="640" w:firstLineChars="20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为规范深圳市房地产中介行业秩序，营造良好的行业文化氛围，提升行业社会形象，推动行业健康可持续发展，依据《深圳市房地产市场监管办法》等规定，制定本办法。</w:t>
      </w:r>
    </w:p>
    <w:p>
      <w:pPr>
        <w:pStyle w:val="4"/>
        <w:keepNext w:val="0"/>
        <w:keepLines w:val="0"/>
        <w:widowControl/>
        <w:suppressLineNumbers w:val="0"/>
        <w:spacing w:before="0" w:beforeAutospacing="0" w:after="0" w:afterAutospacing="0" w:line="560" w:lineRule="atLeast"/>
        <w:ind w:right="0" w:firstLine="643" w:firstLineChars="200"/>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rPr>
        <w:t>第二条【适用范围】</w:t>
      </w:r>
    </w:p>
    <w:p>
      <w:pPr>
        <w:pStyle w:val="4"/>
        <w:keepNext w:val="0"/>
        <w:keepLines w:val="0"/>
        <w:widowControl/>
        <w:suppressLineNumbers w:val="0"/>
        <w:spacing w:before="0" w:beforeAutospacing="0" w:after="0" w:afterAutospacing="0" w:line="560" w:lineRule="atLeast"/>
        <w:ind w:right="0" w:firstLine="640" w:firstLineChars="20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本办法适用于我市从事房地产中介业务及其关联服务人员（以下统称“房地产中介人员”）的星级评定与管理。</w:t>
      </w:r>
    </w:p>
    <w:p>
      <w:pPr>
        <w:pStyle w:val="4"/>
        <w:keepNext w:val="0"/>
        <w:keepLines w:val="0"/>
        <w:widowControl/>
        <w:suppressLineNumbers w:val="0"/>
        <w:spacing w:before="0" w:beforeAutospacing="0" w:after="0" w:afterAutospacing="0" w:line="560" w:lineRule="atLeast"/>
        <w:ind w:right="0" w:firstLine="643" w:firstLineChars="200"/>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rPr>
        <w:t>第三条【人员星级、星级级别定义】</w:t>
      </w:r>
    </w:p>
    <w:p>
      <w:pPr>
        <w:pStyle w:val="4"/>
        <w:keepNext w:val="0"/>
        <w:keepLines w:val="0"/>
        <w:widowControl/>
        <w:suppressLineNumbers w:val="0"/>
        <w:spacing w:before="0" w:beforeAutospacing="0" w:after="0" w:afterAutospacing="0" w:line="560" w:lineRule="atLeast"/>
        <w:ind w:right="0" w:firstLine="640" w:firstLineChars="20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房地产中介人员星级是指深圳市房地产中介协会（以下简称“本会”）依照本办法，评定授予房地产中介人员相应星级，以体现其专业服务水平与从业信用等级。</w:t>
      </w:r>
    </w:p>
    <w:p>
      <w:pPr>
        <w:pStyle w:val="4"/>
        <w:keepNext w:val="0"/>
        <w:keepLines w:val="0"/>
        <w:widowControl/>
        <w:suppressLineNumbers w:val="0"/>
        <w:spacing w:before="0" w:beforeAutospacing="0" w:after="0" w:afterAutospacing="0" w:line="560" w:lineRule="atLeast"/>
        <w:ind w:right="0" w:firstLine="640" w:firstLineChars="20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房地产中介人员的星级级别，由低到高依次为一星、二星、三星、四星、五星。</w:t>
      </w:r>
    </w:p>
    <w:p>
      <w:pPr>
        <w:pStyle w:val="4"/>
        <w:keepNext w:val="0"/>
        <w:keepLines w:val="0"/>
        <w:widowControl/>
        <w:suppressLineNumbers w:val="0"/>
        <w:spacing w:before="0" w:beforeAutospacing="0" w:after="0" w:afterAutospacing="0" w:line="560" w:lineRule="atLeast"/>
        <w:ind w:right="0" w:firstLine="640" w:firstLineChars="20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获评星级的房地产中介人员称为星级人员。</w:t>
      </w:r>
    </w:p>
    <w:p>
      <w:pPr>
        <w:pStyle w:val="4"/>
        <w:keepNext w:val="0"/>
        <w:keepLines w:val="0"/>
        <w:widowControl/>
        <w:suppressLineNumbers w:val="0"/>
        <w:spacing w:before="0" w:beforeAutospacing="0" w:after="0" w:afterAutospacing="0" w:line="560" w:lineRule="atLeast"/>
        <w:ind w:right="0" w:firstLine="643" w:firstLineChars="200"/>
        <w:rPr>
          <w:rFonts w:hint="eastAsia" w:ascii="微软雅黑" w:hAnsi="微软雅黑" w:eastAsia="微软雅黑" w:cs="微软雅黑"/>
          <w:i w:val="0"/>
          <w:caps w:val="0"/>
          <w:color w:val="000000"/>
          <w:spacing w:val="0"/>
          <w:sz w:val="27"/>
          <w:szCs w:val="27"/>
        </w:rPr>
      </w:pPr>
      <w:r>
        <w:rPr>
          <w:rFonts w:hint="eastAsia" w:ascii="仿宋" w:hAnsi="仿宋" w:eastAsia="仿宋" w:cs="仿宋"/>
          <w:b/>
          <w:i w:val="0"/>
          <w:caps w:val="0"/>
          <w:color w:val="000000"/>
          <w:spacing w:val="0"/>
          <w:sz w:val="32"/>
          <w:szCs w:val="32"/>
        </w:rPr>
        <w:t>第四条【管理机构】</w:t>
      </w:r>
    </w:p>
    <w:p>
      <w:pPr>
        <w:pStyle w:val="4"/>
        <w:keepNext w:val="0"/>
        <w:keepLines w:val="0"/>
        <w:widowControl/>
        <w:suppressLineNumbers w:val="0"/>
        <w:spacing w:before="0" w:beforeAutospacing="0" w:after="0" w:afterAutospacing="0" w:line="560" w:lineRule="atLeast"/>
        <w:ind w:right="0" w:firstLine="640" w:firstLineChars="20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本会星级评定与管理委员会负责星级人员的评定与管理。</w:t>
      </w:r>
    </w:p>
    <w:p>
      <w:pPr>
        <w:pStyle w:val="4"/>
        <w:keepNext w:val="0"/>
        <w:keepLines w:val="0"/>
        <w:widowControl/>
        <w:suppressLineNumbers w:val="0"/>
        <w:spacing w:before="0" w:beforeAutospacing="0" w:after="0" w:afterAutospacing="0" w:line="560" w:lineRule="atLeast"/>
        <w:ind w:right="0" w:firstLine="643" w:firstLineChars="200"/>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rPr>
        <w:t>第五条【星级标识】</w:t>
      </w:r>
    </w:p>
    <w:p>
      <w:pPr>
        <w:pStyle w:val="4"/>
        <w:keepNext w:val="0"/>
        <w:keepLines w:val="0"/>
        <w:widowControl/>
        <w:suppressLineNumbers w:val="0"/>
        <w:spacing w:before="0" w:beforeAutospacing="0" w:after="0" w:afterAutospacing="0" w:line="560" w:lineRule="atLeast"/>
        <w:ind w:right="0" w:firstLine="640" w:firstLineChars="20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星级中介人员由本会颁发《深圳市房地产中介人员星级服务牌》（以下简称“星级服务牌”）。</w:t>
      </w:r>
    </w:p>
    <w:p>
      <w:pPr>
        <w:pStyle w:val="4"/>
        <w:keepNext w:val="0"/>
        <w:keepLines w:val="0"/>
        <w:widowControl/>
        <w:suppressLineNumbers w:val="0"/>
        <w:spacing w:before="0" w:beforeAutospacing="0" w:after="0" w:afterAutospacing="0" w:line="560" w:lineRule="atLeast"/>
        <w:ind w:right="0" w:firstLine="640" w:firstLineChars="20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星级人员在从事房地产中介业务时，应佩戴星级服务牌，并应在名片上公示星级服务牌编号。</w:t>
      </w:r>
    </w:p>
    <w:p>
      <w:pPr>
        <w:pStyle w:val="4"/>
        <w:keepNext w:val="0"/>
        <w:keepLines w:val="0"/>
        <w:widowControl/>
        <w:suppressLineNumbers w:val="0"/>
        <w:spacing w:before="0" w:beforeAutospacing="0" w:after="0" w:afterAutospacing="0" w:line="560" w:lineRule="atLeast"/>
        <w:ind w:right="0" w:firstLine="643" w:firstLineChars="200"/>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rPr>
        <w:t>第六条【星级公示】</w:t>
      </w:r>
    </w:p>
    <w:p>
      <w:pPr>
        <w:pStyle w:val="4"/>
        <w:keepNext w:val="0"/>
        <w:keepLines w:val="0"/>
        <w:widowControl/>
        <w:suppressLineNumbers w:val="0"/>
        <w:spacing w:before="0" w:beforeAutospacing="0" w:after="0" w:afterAutospacing="0" w:line="560" w:lineRule="atLeast"/>
        <w:ind w:right="0" w:firstLine="640" w:firstLineChars="20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星级人员评定结果通过深圳市房地产中介行业星级评价平台（以下简称“星级评价平台”）公布。</w:t>
      </w:r>
    </w:p>
    <w:p>
      <w:pPr>
        <w:pStyle w:val="4"/>
        <w:keepNext w:val="0"/>
        <w:keepLines w:val="0"/>
        <w:widowControl/>
        <w:suppressLineNumbers w:val="0"/>
        <w:spacing w:before="0" w:beforeAutospacing="0" w:after="0" w:afterAutospacing="0" w:line="560" w:lineRule="atLeast"/>
        <w:ind w:right="0" w:firstLine="643" w:firstLineChars="200"/>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rPr>
        <w:t>第七条【星级有效期】</w:t>
      </w:r>
    </w:p>
    <w:p>
      <w:pPr>
        <w:pStyle w:val="4"/>
        <w:keepNext w:val="0"/>
        <w:keepLines w:val="0"/>
        <w:widowControl/>
        <w:suppressLineNumbers w:val="0"/>
        <w:spacing w:before="0" w:beforeAutospacing="0" w:after="0" w:afterAutospacing="0" w:line="560" w:lineRule="atLeast"/>
        <w:ind w:right="0" w:firstLine="640" w:firstLineChars="20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星级人员的星级有效期原则上为一年，称之为一个“星级周期”。星级人员的星级周期与其个人会员周期一致。</w:t>
      </w:r>
    </w:p>
    <w:p>
      <w:pPr>
        <w:pStyle w:val="4"/>
        <w:keepNext w:val="0"/>
        <w:keepLines w:val="0"/>
        <w:widowControl/>
        <w:suppressLineNumbers w:val="0"/>
        <w:spacing w:before="0" w:beforeAutospacing="0" w:after="0" w:afterAutospacing="0" w:line="56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仿宋" w:hAnsi="仿宋" w:eastAsia="仿宋" w:cs="仿宋"/>
          <w:b/>
          <w:i w:val="0"/>
          <w:caps w:val="0"/>
          <w:color w:val="000000"/>
          <w:spacing w:val="0"/>
          <w:sz w:val="32"/>
          <w:szCs w:val="32"/>
        </w:rPr>
        <w:t>第二章 星级申请与评定</w:t>
      </w:r>
    </w:p>
    <w:p>
      <w:pPr>
        <w:pStyle w:val="4"/>
        <w:keepNext w:val="0"/>
        <w:keepLines w:val="0"/>
        <w:widowControl/>
        <w:suppressLineNumbers w:val="0"/>
        <w:spacing w:before="0" w:beforeAutospacing="0" w:after="0" w:afterAutospacing="0" w:line="560" w:lineRule="atLeast"/>
        <w:ind w:right="0" w:firstLine="643" w:firstLineChars="200"/>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rPr>
        <w:t>第八条【星级申请】</w:t>
      </w:r>
    </w:p>
    <w:p>
      <w:pPr>
        <w:pStyle w:val="4"/>
        <w:keepNext w:val="0"/>
        <w:keepLines w:val="0"/>
        <w:widowControl/>
        <w:suppressLineNumbers w:val="0"/>
        <w:spacing w:before="0" w:beforeAutospacing="0" w:after="0" w:afterAutospacing="0" w:line="560" w:lineRule="atLeast"/>
        <w:ind w:right="0" w:firstLine="640" w:firstLineChars="20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所有遵守《深圳市房地产市场监管办法》、《深圳市房地产中介行业从业规范》、《深圳市房地产中介行业黑名单暨企业风险警示名单实施办法》等行政规章或行业自律规定，且通过星级测评的中介人员，均可申请星级。</w:t>
      </w:r>
    </w:p>
    <w:p>
      <w:pPr>
        <w:pStyle w:val="4"/>
        <w:keepNext w:val="0"/>
        <w:keepLines w:val="0"/>
        <w:widowControl/>
        <w:suppressLineNumbers w:val="0"/>
        <w:spacing w:before="0" w:beforeAutospacing="0" w:after="0" w:afterAutospacing="0" w:line="560" w:lineRule="atLeast"/>
        <w:ind w:right="0" w:firstLine="643" w:firstLineChars="200"/>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rPr>
        <w:t>第九条【星级评定】</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（一）符合以下条件的中介人员，可评定为“一星”：</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1.所属机构为星级机构；</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2.首次申请星级或重新申请星级测评合格；</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3.当前周期内不良行为记录未超过六次；</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4.对于从事经纪业务的人员，当期周期</w:t>
      </w:r>
      <w:r>
        <w:rPr>
          <w:rFonts w:hint="eastAsia" w:ascii="仿宋" w:hAnsi="仿宋" w:eastAsia="仿宋" w:cs="仿宋"/>
          <w:i w:val="0"/>
          <w:caps w:val="0"/>
          <w:color w:val="000000"/>
          <w:spacing w:val="0"/>
          <w:sz w:val="32"/>
          <w:szCs w:val="32"/>
          <w:lang w:eastAsia="zh-CN"/>
        </w:rPr>
        <w:t>与</w:t>
      </w:r>
      <w:r>
        <w:rPr>
          <w:rFonts w:hint="eastAsia" w:ascii="仿宋" w:hAnsi="仿宋" w:eastAsia="仿宋" w:cs="仿宋"/>
          <w:i w:val="0"/>
          <w:caps w:val="0"/>
          <w:color w:val="000000"/>
          <w:spacing w:val="0"/>
          <w:sz w:val="32"/>
          <w:szCs w:val="32"/>
        </w:rPr>
        <w:t>上一周期内，出售住宅成交数量</w:t>
      </w:r>
      <w:r>
        <w:rPr>
          <w:rFonts w:hint="eastAsia" w:ascii="仿宋" w:hAnsi="仿宋" w:eastAsia="仿宋" w:cs="仿宋"/>
          <w:i w:val="0"/>
          <w:caps w:val="0"/>
          <w:color w:val="000000"/>
          <w:spacing w:val="0"/>
          <w:sz w:val="32"/>
          <w:szCs w:val="32"/>
          <w:lang w:eastAsia="zh-CN"/>
        </w:rPr>
        <w:t>之和</w:t>
      </w:r>
      <w:r>
        <w:rPr>
          <w:rFonts w:hint="eastAsia" w:ascii="仿宋" w:hAnsi="仿宋" w:eastAsia="仿宋" w:cs="仿宋"/>
          <w:i w:val="0"/>
          <w:caps w:val="0"/>
          <w:color w:val="000000"/>
          <w:spacing w:val="0"/>
          <w:sz w:val="32"/>
          <w:szCs w:val="32"/>
        </w:rPr>
        <w:t>：套数大于等于0（单位：套）：</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仿宋" w:cs="微软雅黑"/>
          <w:i w:val="0"/>
          <w:caps w:val="0"/>
          <w:color w:val="000000"/>
          <w:spacing w:val="0"/>
          <w:sz w:val="27"/>
          <w:szCs w:val="27"/>
          <w:lang w:eastAsia="zh-CN"/>
        </w:rPr>
      </w:pPr>
      <w:r>
        <w:rPr>
          <w:rFonts w:hint="eastAsia" w:ascii="仿宋" w:hAnsi="仿宋" w:eastAsia="仿宋" w:cs="仿宋"/>
          <w:i w:val="0"/>
          <w:caps w:val="0"/>
          <w:color w:val="000000"/>
          <w:spacing w:val="0"/>
          <w:sz w:val="32"/>
          <w:szCs w:val="32"/>
        </w:rPr>
        <w:t>套数=售单+租单*0.76</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rPr>
        <w:t>代理单*0.76；住宅（含公寓）=1.34*非住宅；</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5.未被列入“行业黑名单”。</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（二）符合以下条件的中介人员，可评定为“二星”：</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1.所属机构为星级机构；</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2.星级时间累计满</w:t>
      </w:r>
      <w:r>
        <w:rPr>
          <w:rFonts w:hint="eastAsia" w:ascii="仿宋" w:hAnsi="仿宋" w:eastAsia="仿宋" w:cs="仿宋"/>
          <w:i w:val="0"/>
          <w:caps w:val="0"/>
          <w:color w:val="000000"/>
          <w:spacing w:val="0"/>
          <w:sz w:val="32"/>
          <w:szCs w:val="32"/>
          <w:lang w:val="en-US" w:eastAsia="zh-CN"/>
        </w:rPr>
        <w:t>1</w:t>
      </w:r>
      <w:r>
        <w:rPr>
          <w:rFonts w:hint="eastAsia" w:ascii="仿宋" w:hAnsi="仿宋" w:eastAsia="仿宋" w:cs="仿宋"/>
          <w:i w:val="0"/>
          <w:caps w:val="0"/>
          <w:color w:val="000000"/>
          <w:spacing w:val="0"/>
          <w:sz w:val="32"/>
          <w:szCs w:val="32"/>
        </w:rPr>
        <w:t>年；</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3.当前周期内无C类及以上不良行为记录；</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4.对于从事经纪业务的人员，当期周期</w:t>
      </w:r>
      <w:r>
        <w:rPr>
          <w:rFonts w:hint="eastAsia" w:ascii="仿宋" w:hAnsi="仿宋" w:eastAsia="仿宋" w:cs="仿宋"/>
          <w:i w:val="0"/>
          <w:caps w:val="0"/>
          <w:color w:val="000000"/>
          <w:spacing w:val="0"/>
          <w:sz w:val="32"/>
          <w:szCs w:val="32"/>
          <w:lang w:eastAsia="zh-CN"/>
        </w:rPr>
        <w:t>与</w:t>
      </w:r>
      <w:r>
        <w:rPr>
          <w:rFonts w:hint="eastAsia" w:ascii="仿宋" w:hAnsi="仿宋" w:eastAsia="仿宋" w:cs="仿宋"/>
          <w:i w:val="0"/>
          <w:caps w:val="0"/>
          <w:color w:val="000000"/>
          <w:spacing w:val="0"/>
          <w:sz w:val="32"/>
          <w:szCs w:val="32"/>
        </w:rPr>
        <w:t>上一周期内，出售住宅成交数量</w:t>
      </w:r>
      <w:r>
        <w:rPr>
          <w:rFonts w:hint="eastAsia" w:ascii="仿宋" w:hAnsi="仿宋" w:eastAsia="仿宋" w:cs="仿宋"/>
          <w:i w:val="0"/>
          <w:caps w:val="0"/>
          <w:color w:val="000000"/>
          <w:spacing w:val="0"/>
          <w:sz w:val="32"/>
          <w:szCs w:val="32"/>
          <w:lang w:eastAsia="zh-CN"/>
        </w:rPr>
        <w:t>之和</w:t>
      </w:r>
      <w:r>
        <w:rPr>
          <w:rFonts w:hint="eastAsia" w:ascii="仿宋" w:hAnsi="仿宋" w:eastAsia="仿宋" w:cs="仿宋"/>
          <w:i w:val="0"/>
          <w:caps w:val="0"/>
          <w:color w:val="000000"/>
          <w:spacing w:val="0"/>
          <w:sz w:val="32"/>
          <w:szCs w:val="32"/>
        </w:rPr>
        <w:t>：套数大于0（单位：套）：</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仿宋" w:cs="微软雅黑"/>
          <w:i w:val="0"/>
          <w:caps w:val="0"/>
          <w:color w:val="000000"/>
          <w:spacing w:val="0"/>
          <w:sz w:val="27"/>
          <w:szCs w:val="27"/>
          <w:lang w:eastAsia="zh-CN"/>
        </w:rPr>
      </w:pPr>
      <w:r>
        <w:rPr>
          <w:rFonts w:hint="eastAsia" w:ascii="仿宋" w:hAnsi="仿宋" w:eastAsia="仿宋" w:cs="仿宋"/>
          <w:i w:val="0"/>
          <w:caps w:val="0"/>
          <w:color w:val="000000"/>
          <w:spacing w:val="0"/>
          <w:sz w:val="32"/>
          <w:szCs w:val="32"/>
        </w:rPr>
        <w:t>套数=售单+租单*0.76</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rPr>
        <w:t>代理单*0.76；住宅（含公寓）=1.34*非住宅；</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5.获得高中/中专及以上学历；</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6.未被列入“行业黑名单”。</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（三）符合以下条件的中介人员，可评定为“三星”：</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1.所属机构为星级机构；</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2.星级时间累计满3年；</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3.当前周期内无B类及以上不良行为记录；</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4.对于从事经纪业务的人员，当期周期</w:t>
      </w:r>
      <w:r>
        <w:rPr>
          <w:rFonts w:hint="eastAsia" w:ascii="仿宋" w:hAnsi="仿宋" w:eastAsia="仿宋" w:cs="仿宋"/>
          <w:i w:val="0"/>
          <w:caps w:val="0"/>
          <w:color w:val="000000"/>
          <w:spacing w:val="0"/>
          <w:sz w:val="32"/>
          <w:szCs w:val="32"/>
          <w:lang w:eastAsia="zh-CN"/>
        </w:rPr>
        <w:t>与</w:t>
      </w:r>
      <w:r>
        <w:rPr>
          <w:rFonts w:hint="eastAsia" w:ascii="仿宋" w:hAnsi="仿宋" w:eastAsia="仿宋" w:cs="仿宋"/>
          <w:i w:val="0"/>
          <w:caps w:val="0"/>
          <w:color w:val="000000"/>
          <w:spacing w:val="0"/>
          <w:sz w:val="32"/>
          <w:szCs w:val="32"/>
        </w:rPr>
        <w:t>上一周期内，出售住宅成交数量</w:t>
      </w:r>
      <w:r>
        <w:rPr>
          <w:rFonts w:hint="eastAsia" w:ascii="仿宋" w:hAnsi="仿宋" w:eastAsia="仿宋" w:cs="仿宋"/>
          <w:i w:val="0"/>
          <w:caps w:val="0"/>
          <w:color w:val="000000"/>
          <w:spacing w:val="0"/>
          <w:sz w:val="32"/>
          <w:szCs w:val="32"/>
          <w:lang w:eastAsia="zh-CN"/>
        </w:rPr>
        <w:t>之和</w:t>
      </w:r>
      <w:r>
        <w:rPr>
          <w:rFonts w:hint="eastAsia" w:ascii="仿宋" w:hAnsi="仿宋" w:eastAsia="仿宋" w:cs="仿宋"/>
          <w:i w:val="0"/>
          <w:caps w:val="0"/>
          <w:color w:val="000000"/>
          <w:spacing w:val="0"/>
          <w:sz w:val="32"/>
          <w:szCs w:val="32"/>
        </w:rPr>
        <w:t>不低于行业人均申报业绩数量。：</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套数=售单+租单*0.76</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rPr>
        <w:t>代理单*0.76；住宅（含公寓）=1.34*非住宅；</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5.获得高中/中专及以上学历；</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6.未被列入“行业黑名单”。</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（四）符合下列条件的中介人员，可被评定为“四星”：</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1.所属机构为星级机构；</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2.满足下列条件之一：星级时间累计满4年，且取得高中/中专学历的中介人员；星级时间累计满2年，且取得大专学历或持有经纪人协理证书的中介人员；星级时间累计满1年且取得本科及以上学历或持有全国房地产经纪人职业资格证书的中介人员；</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3.当前周期内无A类以上（不含A类）不良行为记录；</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4.对于从事经纪业务的人员，当期周期</w:t>
      </w:r>
      <w:r>
        <w:rPr>
          <w:rFonts w:hint="eastAsia" w:ascii="仿宋" w:hAnsi="仿宋" w:eastAsia="仿宋" w:cs="仿宋"/>
          <w:i w:val="0"/>
          <w:caps w:val="0"/>
          <w:color w:val="000000"/>
          <w:spacing w:val="0"/>
          <w:sz w:val="32"/>
          <w:szCs w:val="32"/>
          <w:lang w:eastAsia="zh-CN"/>
        </w:rPr>
        <w:t>与</w:t>
      </w:r>
      <w:r>
        <w:rPr>
          <w:rFonts w:hint="eastAsia" w:ascii="仿宋" w:hAnsi="仿宋" w:eastAsia="仿宋" w:cs="仿宋"/>
          <w:i w:val="0"/>
          <w:caps w:val="0"/>
          <w:color w:val="000000"/>
          <w:spacing w:val="0"/>
          <w:sz w:val="32"/>
          <w:szCs w:val="32"/>
        </w:rPr>
        <w:t>上一周期内，出售住宅成交数量</w:t>
      </w:r>
      <w:r>
        <w:rPr>
          <w:rFonts w:hint="eastAsia" w:ascii="仿宋" w:hAnsi="仿宋" w:eastAsia="仿宋" w:cs="仿宋"/>
          <w:i w:val="0"/>
          <w:caps w:val="0"/>
          <w:color w:val="000000"/>
          <w:spacing w:val="0"/>
          <w:sz w:val="32"/>
          <w:szCs w:val="32"/>
          <w:lang w:eastAsia="zh-CN"/>
        </w:rPr>
        <w:t>之和</w:t>
      </w:r>
      <w:r>
        <w:rPr>
          <w:rFonts w:hint="eastAsia" w:ascii="仿宋" w:hAnsi="仿宋" w:eastAsia="仿宋" w:cs="仿宋"/>
          <w:i w:val="0"/>
          <w:caps w:val="0"/>
          <w:color w:val="000000"/>
          <w:spacing w:val="0"/>
          <w:sz w:val="32"/>
          <w:szCs w:val="32"/>
        </w:rPr>
        <w:t>超过行业人均申报业绩数量300%：</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套数=售单+租单*0.76</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rPr>
        <w:t>代理单*0.76；住宅（含公寓）=1.34*非住宅；</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5.未被列入“行业黑名单”。</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（五）符合下列条件的中介人员,可评定为“五星”：</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1.所属机构为星级机构；</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2.满足下列条件之一：星级时间累计满5年，且取得高中/中专学历的中介人员；星级时间累计满3年，且取得大专学历或持有经纪人协理证书的中介人员；星级时间累计满2年且取得本科及以上学历或持有全国房地产经纪人职业资格证书的中介人员；</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3.当前周期内无任何不良行为记录；</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4.对于从事经纪业务的人员，当期周期</w:t>
      </w:r>
      <w:r>
        <w:rPr>
          <w:rFonts w:hint="eastAsia" w:ascii="仿宋" w:hAnsi="仿宋" w:eastAsia="仿宋" w:cs="仿宋"/>
          <w:i w:val="0"/>
          <w:caps w:val="0"/>
          <w:color w:val="000000"/>
          <w:spacing w:val="0"/>
          <w:sz w:val="32"/>
          <w:szCs w:val="32"/>
          <w:lang w:eastAsia="zh-CN"/>
        </w:rPr>
        <w:t>与</w:t>
      </w:r>
      <w:r>
        <w:rPr>
          <w:rFonts w:hint="eastAsia" w:ascii="仿宋" w:hAnsi="仿宋" w:eastAsia="仿宋" w:cs="仿宋"/>
          <w:i w:val="0"/>
          <w:caps w:val="0"/>
          <w:color w:val="000000"/>
          <w:spacing w:val="0"/>
          <w:sz w:val="32"/>
          <w:szCs w:val="32"/>
        </w:rPr>
        <w:t>上一周期内，出售住宅成交数量</w:t>
      </w:r>
      <w:r>
        <w:rPr>
          <w:rFonts w:hint="eastAsia" w:ascii="仿宋" w:hAnsi="仿宋" w:eastAsia="仿宋" w:cs="仿宋"/>
          <w:i w:val="0"/>
          <w:caps w:val="0"/>
          <w:color w:val="000000"/>
          <w:spacing w:val="0"/>
          <w:sz w:val="32"/>
          <w:szCs w:val="32"/>
          <w:lang w:eastAsia="zh-CN"/>
        </w:rPr>
        <w:t>之和</w:t>
      </w:r>
      <w:r>
        <w:rPr>
          <w:rFonts w:hint="eastAsia" w:ascii="仿宋" w:hAnsi="仿宋" w:eastAsia="仿宋" w:cs="仿宋"/>
          <w:i w:val="0"/>
          <w:caps w:val="0"/>
          <w:color w:val="000000"/>
          <w:spacing w:val="0"/>
          <w:sz w:val="32"/>
          <w:szCs w:val="32"/>
        </w:rPr>
        <w:t>超过行业人均申报业绩数量500%：</w:t>
      </w:r>
    </w:p>
    <w:p>
      <w:pPr>
        <w:pStyle w:val="4"/>
        <w:keepNext w:val="0"/>
        <w:keepLines w:val="0"/>
        <w:widowControl/>
        <w:suppressLineNumbers w:val="0"/>
        <w:spacing w:before="0" w:beforeAutospacing="0" w:after="0" w:afterAutospacing="0" w:line="560" w:lineRule="atLeast"/>
        <w:ind w:left="0" w:right="0" w:firstLine="420"/>
        <w:rPr>
          <w:rFonts w:hint="eastAsia" w:ascii="仿宋" w:hAnsi="仿宋" w:eastAsia="仿宋"/>
          <w:color w:val="000000"/>
          <w:sz w:val="32"/>
          <w:szCs w:val="32"/>
          <w:lang w:eastAsia="zh-CN"/>
        </w:rPr>
      </w:pPr>
      <w:r>
        <w:rPr>
          <w:rFonts w:hint="eastAsia" w:ascii="仿宋" w:hAnsi="仿宋" w:eastAsia="仿宋" w:cs="仿宋"/>
          <w:i w:val="0"/>
          <w:caps w:val="0"/>
          <w:color w:val="000000"/>
          <w:spacing w:val="0"/>
          <w:sz w:val="32"/>
          <w:szCs w:val="32"/>
        </w:rPr>
        <w:t>套数=售单+租单*0.76</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rPr>
        <w:t>代理单*0.76；住宅（含公寓）=1.34*非住宅；</w:t>
      </w:r>
    </w:p>
    <w:p>
      <w:pPr>
        <w:pStyle w:val="4"/>
        <w:keepNext w:val="0"/>
        <w:keepLines w:val="0"/>
        <w:widowControl/>
        <w:numPr>
          <w:ilvl w:val="0"/>
          <w:numId w:val="1"/>
        </w:numPr>
        <w:suppressLineNumbers w:val="0"/>
        <w:spacing w:before="0" w:beforeAutospacing="0" w:after="0" w:afterAutospacing="0" w:line="560" w:lineRule="atLeast"/>
        <w:ind w:left="0" w:right="0" w:firstLine="42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未被列入“行业黑名单”。</w:t>
      </w:r>
    </w:p>
    <w:p>
      <w:pPr>
        <w:pStyle w:val="4"/>
        <w:keepNext w:val="0"/>
        <w:keepLines w:val="0"/>
        <w:widowControl/>
        <w:numPr>
          <w:ilvl w:val="0"/>
          <w:numId w:val="0"/>
        </w:numPr>
        <w:suppressLineNumbers w:val="0"/>
        <w:spacing w:before="0" w:beforeAutospacing="0" w:after="0" w:afterAutospacing="0" w:line="560" w:lineRule="atLeast"/>
        <w:ind w:right="0" w:rightChars="0" w:firstLine="640" w:firstLineChars="20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eastAsia="zh-CN"/>
        </w:rPr>
        <w:t>其中，</w:t>
      </w:r>
      <w:r>
        <w:rPr>
          <w:rFonts w:hint="eastAsia" w:ascii="仿宋" w:hAnsi="仿宋" w:eastAsia="仿宋" w:cs="仿宋"/>
          <w:i w:val="0"/>
          <w:caps w:val="0"/>
          <w:color w:val="000000"/>
          <w:spacing w:val="0"/>
          <w:sz w:val="32"/>
          <w:szCs w:val="32"/>
        </w:rPr>
        <w:t>对于管理人员，评星指标不计业绩项；</w:t>
      </w:r>
      <w:r>
        <w:rPr>
          <w:rFonts w:hint="eastAsia" w:ascii="仿宋" w:hAnsi="仿宋" w:eastAsia="仿宋"/>
          <w:color w:val="000000"/>
          <w:sz w:val="32"/>
          <w:szCs w:val="32"/>
        </w:rPr>
        <w:t>下辖星级人员总人数少于50人的机构，管理人员不得超过总人数比例</w:t>
      </w:r>
      <w:r>
        <w:rPr>
          <w:rFonts w:hint="eastAsia" w:ascii="仿宋" w:hAnsi="仿宋" w:eastAsia="仿宋"/>
          <w:color w:val="000000"/>
          <w:sz w:val="32"/>
          <w:szCs w:val="32"/>
          <w:lang w:eastAsia="zh-CN"/>
        </w:rPr>
        <w:t>的</w:t>
      </w:r>
      <w:r>
        <w:rPr>
          <w:rFonts w:hint="eastAsia" w:ascii="仿宋" w:hAnsi="仿宋" w:eastAsia="仿宋"/>
          <w:color w:val="000000"/>
          <w:sz w:val="32"/>
          <w:szCs w:val="32"/>
          <w:lang w:val="en-US" w:eastAsia="zh-CN"/>
        </w:rPr>
        <w:t>25</w:t>
      </w:r>
      <w:r>
        <w:rPr>
          <w:rFonts w:hint="eastAsia" w:ascii="仿宋" w:hAnsi="仿宋" w:eastAsia="仿宋"/>
          <w:color w:val="000000"/>
          <w:sz w:val="32"/>
          <w:szCs w:val="32"/>
        </w:rPr>
        <w:t>%；对于下辖星级人员总人数在51人以上的机构，管理人员不得超过总人数比例</w:t>
      </w:r>
      <w:r>
        <w:rPr>
          <w:rFonts w:hint="eastAsia" w:ascii="仿宋" w:hAnsi="仿宋" w:eastAsia="仿宋"/>
          <w:color w:val="000000"/>
          <w:sz w:val="32"/>
          <w:szCs w:val="32"/>
          <w:lang w:eastAsia="zh-CN"/>
        </w:rPr>
        <w:t>的</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p>
    <w:p>
      <w:pPr>
        <w:pStyle w:val="4"/>
        <w:keepNext w:val="0"/>
        <w:keepLines w:val="0"/>
        <w:widowControl/>
        <w:suppressLineNumbers w:val="0"/>
        <w:spacing w:before="0" w:beforeAutospacing="0" w:after="0" w:afterAutospacing="0" w:line="56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仿宋" w:hAnsi="仿宋" w:eastAsia="仿宋" w:cs="仿宋"/>
          <w:b/>
          <w:i w:val="0"/>
          <w:caps w:val="0"/>
          <w:color w:val="000000"/>
          <w:spacing w:val="0"/>
          <w:sz w:val="32"/>
          <w:szCs w:val="32"/>
        </w:rPr>
        <w:t>第三章 星级管理</w:t>
      </w:r>
    </w:p>
    <w:p>
      <w:pPr>
        <w:pStyle w:val="4"/>
        <w:keepNext w:val="0"/>
        <w:keepLines w:val="0"/>
        <w:widowControl/>
        <w:suppressLineNumbers w:val="0"/>
        <w:spacing w:before="0" w:beforeAutospacing="0" w:after="0" w:afterAutospacing="0" w:line="560" w:lineRule="atLeast"/>
        <w:ind w:left="0" w:right="0" w:firstLine="630"/>
        <w:rPr>
          <w:rFonts w:hint="eastAsia" w:ascii="微软雅黑" w:hAnsi="微软雅黑" w:eastAsia="微软雅黑" w:cs="微软雅黑"/>
          <w:i w:val="0"/>
          <w:caps w:val="0"/>
          <w:color w:val="000000"/>
          <w:spacing w:val="0"/>
          <w:sz w:val="27"/>
          <w:szCs w:val="27"/>
        </w:rPr>
      </w:pPr>
      <w:r>
        <w:rPr>
          <w:rFonts w:hint="eastAsia" w:ascii="仿宋" w:hAnsi="仿宋" w:eastAsia="仿宋" w:cs="仿宋"/>
          <w:b/>
          <w:i w:val="0"/>
          <w:caps w:val="0"/>
          <w:color w:val="000000"/>
          <w:spacing w:val="0"/>
          <w:sz w:val="32"/>
          <w:szCs w:val="32"/>
        </w:rPr>
        <w:t>第十条【星级动态评定】</w:t>
      </w:r>
    </w:p>
    <w:p>
      <w:pPr>
        <w:pStyle w:val="4"/>
        <w:keepNext w:val="0"/>
        <w:keepLines w:val="0"/>
        <w:widowControl/>
        <w:suppressLineNumbers w:val="0"/>
        <w:spacing w:before="0" w:beforeAutospacing="0" w:after="0" w:afterAutospacing="0" w:line="560" w:lineRule="atLeast"/>
        <w:ind w:left="0" w:right="0" w:firstLine="63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星级人员在其星级周期内，依据本办法第九条评定条件，实施星级级别动态评定。</w:t>
      </w:r>
    </w:p>
    <w:p>
      <w:pPr>
        <w:pStyle w:val="4"/>
        <w:keepNext w:val="0"/>
        <w:keepLines w:val="0"/>
        <w:widowControl/>
        <w:suppressLineNumbers w:val="0"/>
        <w:spacing w:before="0" w:beforeAutospacing="0" w:after="0" w:afterAutospacing="0" w:line="560" w:lineRule="atLeast"/>
        <w:ind w:left="0" w:right="0" w:firstLine="630"/>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rPr>
        <w:t>第十一条【星级提升】</w:t>
      </w:r>
    </w:p>
    <w:p>
      <w:pPr>
        <w:pStyle w:val="4"/>
        <w:keepNext w:val="0"/>
        <w:keepLines w:val="0"/>
        <w:widowControl/>
        <w:suppressLineNumbers w:val="0"/>
        <w:spacing w:before="0" w:beforeAutospacing="0" w:after="0" w:afterAutospacing="0" w:line="560" w:lineRule="atLeast"/>
        <w:ind w:left="0" w:right="0" w:firstLine="648"/>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星级人员须在星级周期到期前完成星级提升，则其星级周期顺延。星级人员的星级周期到期未完成星级提升的，须重新申请星级，其连续周期数归零，此前累计星级时间归零，历史会员周期数归零。</w:t>
      </w:r>
    </w:p>
    <w:p>
      <w:pPr>
        <w:pStyle w:val="4"/>
        <w:keepNext w:val="0"/>
        <w:keepLines w:val="0"/>
        <w:widowControl/>
        <w:suppressLineNumbers w:val="0"/>
        <w:spacing w:before="0" w:beforeAutospacing="0" w:after="0" w:afterAutospacing="0" w:line="560" w:lineRule="atLeast"/>
        <w:ind w:left="0" w:right="0" w:firstLine="648"/>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若星级人员存在被投诉的情况，则：当期周期内，存在1单投诉的，计入投诉记录；周期内存在2至4单投诉的，星级提升延缓1个星级周期；周期内存在5单及以上投诉的，星级提升延缓2个星级周期。</w:t>
      </w:r>
    </w:p>
    <w:p>
      <w:pPr>
        <w:pStyle w:val="4"/>
        <w:keepNext w:val="0"/>
        <w:keepLines w:val="0"/>
        <w:widowControl/>
        <w:suppressLineNumbers w:val="0"/>
        <w:spacing w:before="0" w:beforeAutospacing="0" w:after="0" w:afterAutospacing="0" w:line="560" w:lineRule="atLeast"/>
        <w:ind w:left="0" w:right="0" w:firstLine="630"/>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rPr>
        <w:t>第十二条【星级信息变更】</w:t>
      </w:r>
    </w:p>
    <w:p>
      <w:pPr>
        <w:pStyle w:val="4"/>
        <w:keepNext w:val="0"/>
        <w:keepLines w:val="0"/>
        <w:widowControl/>
        <w:suppressLineNumbers w:val="0"/>
        <w:spacing w:before="0" w:beforeAutospacing="0" w:after="0" w:afterAutospacing="0" w:line="560" w:lineRule="atLeast"/>
        <w:ind w:left="0" w:right="0" w:firstLine="63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星级人员下列从业相关信息发生变更的，应当自变更之日起30日内向本会秘书处提交变更申请：</w:t>
      </w:r>
    </w:p>
    <w:p>
      <w:pPr>
        <w:pStyle w:val="4"/>
        <w:keepNext w:val="0"/>
        <w:keepLines w:val="0"/>
        <w:widowControl/>
        <w:suppressLineNumbers w:val="0"/>
        <w:spacing w:before="0" w:beforeAutospacing="0" w:after="0" w:afterAutospacing="0" w:line="560" w:lineRule="atLeast"/>
        <w:ind w:left="0" w:right="0" w:firstLine="63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（一）姓名、身份证号码等个人信息；</w:t>
      </w:r>
    </w:p>
    <w:p>
      <w:pPr>
        <w:pStyle w:val="4"/>
        <w:keepNext w:val="0"/>
        <w:keepLines w:val="0"/>
        <w:widowControl/>
        <w:suppressLineNumbers w:val="0"/>
        <w:spacing w:before="0" w:beforeAutospacing="0" w:after="0" w:afterAutospacing="0" w:line="560" w:lineRule="atLeast"/>
        <w:ind w:left="0" w:right="0" w:firstLine="63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（二）所属从业机构。</w:t>
      </w:r>
    </w:p>
    <w:p>
      <w:pPr>
        <w:pStyle w:val="4"/>
        <w:keepNext w:val="0"/>
        <w:keepLines w:val="0"/>
        <w:widowControl/>
        <w:suppressLineNumbers w:val="0"/>
        <w:spacing w:before="0" w:beforeAutospacing="0" w:after="0" w:afterAutospacing="0" w:line="560" w:lineRule="atLeast"/>
        <w:ind w:left="0" w:right="0" w:firstLine="630"/>
        <w:rPr>
          <w:rFonts w:hint="eastAsia" w:ascii="微软雅黑" w:hAnsi="微软雅黑" w:eastAsia="微软雅黑" w:cs="微软雅黑"/>
          <w:i w:val="0"/>
          <w:caps w:val="0"/>
          <w:color w:val="000000"/>
          <w:spacing w:val="0"/>
          <w:sz w:val="27"/>
          <w:szCs w:val="27"/>
        </w:rPr>
      </w:pPr>
      <w:r>
        <w:rPr>
          <w:rFonts w:hint="eastAsia" w:ascii="仿宋" w:hAnsi="仿宋" w:eastAsia="仿宋" w:cs="仿宋"/>
          <w:b/>
          <w:i w:val="0"/>
          <w:caps w:val="0"/>
          <w:color w:val="000000"/>
          <w:spacing w:val="0"/>
          <w:sz w:val="32"/>
          <w:szCs w:val="32"/>
        </w:rPr>
        <w:t>第十三条 【星级标识更换】</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在星级周期内星级标识上所显示名称、星级级别等内容发生变化时，星级人员应主动、及时申请更换星级标识。</w:t>
      </w:r>
    </w:p>
    <w:p>
      <w:pPr>
        <w:pStyle w:val="4"/>
        <w:keepNext w:val="0"/>
        <w:keepLines w:val="0"/>
        <w:widowControl/>
        <w:suppressLineNumbers w:val="0"/>
        <w:spacing w:before="0" w:beforeAutospacing="0" w:after="0" w:afterAutospacing="0" w:line="560" w:lineRule="atLeast"/>
        <w:ind w:left="0" w:right="0" w:firstLine="630"/>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rPr>
        <w:t>第十四条【星级暂停】</w:t>
      </w:r>
    </w:p>
    <w:p>
      <w:pPr>
        <w:pStyle w:val="4"/>
        <w:keepNext w:val="0"/>
        <w:keepLines w:val="0"/>
        <w:widowControl/>
        <w:suppressLineNumbers w:val="0"/>
        <w:spacing w:before="0" w:beforeAutospacing="0" w:after="0" w:afterAutospacing="0" w:line="560" w:lineRule="atLeast"/>
        <w:ind w:right="0" w:firstLine="640" w:firstLineChars="20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星级人员在星级周期内暂时中止从事房地产中介及其关联业务的，应当主动申请办理星级暂停。星级暂停期间其视为无星级。</w:t>
      </w:r>
    </w:p>
    <w:p>
      <w:pPr>
        <w:pStyle w:val="4"/>
        <w:keepNext w:val="0"/>
        <w:keepLines w:val="0"/>
        <w:widowControl/>
        <w:suppressLineNumbers w:val="0"/>
        <w:spacing w:before="0" w:beforeAutospacing="0" w:after="0" w:afterAutospacing="0" w:line="560" w:lineRule="atLeast"/>
        <w:ind w:right="0" w:firstLine="640" w:firstLineChars="20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暂停星级的星级人员继续履行会员义务并按要求完成星级提升的，在星级周期内可随时申请恢复星级。</w:t>
      </w:r>
      <w:r>
        <w:rPr>
          <w:rFonts w:hint="eastAsia" w:ascii="仿宋" w:hAnsi="仿宋" w:eastAsia="仿宋" w:cs="仿宋"/>
          <w:b/>
          <w:i w:val="0"/>
          <w:caps w:val="0"/>
          <w:color w:val="000000"/>
          <w:spacing w:val="0"/>
          <w:sz w:val="32"/>
          <w:szCs w:val="32"/>
        </w:rPr>
        <w:t>　　</w:t>
      </w:r>
    </w:p>
    <w:p>
      <w:pPr>
        <w:pStyle w:val="4"/>
        <w:keepNext w:val="0"/>
        <w:keepLines w:val="0"/>
        <w:widowControl/>
        <w:suppressLineNumbers w:val="0"/>
        <w:spacing w:before="0" w:beforeAutospacing="0" w:after="0" w:afterAutospacing="0" w:line="560" w:lineRule="atLeast"/>
        <w:ind w:left="0" w:right="0" w:firstLine="630"/>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rPr>
        <w:t>第十五条 【星级注销】</w:t>
      </w:r>
    </w:p>
    <w:p>
      <w:pPr>
        <w:pStyle w:val="4"/>
        <w:keepNext w:val="0"/>
        <w:keepLines w:val="0"/>
        <w:widowControl/>
        <w:suppressLineNumbers w:val="0"/>
        <w:spacing w:before="0" w:beforeAutospacing="0" w:after="0" w:afterAutospacing="0" w:line="560" w:lineRule="atLeast"/>
        <w:ind w:right="0" w:firstLine="640" w:firstLineChars="20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星级人员终止从事房地产中介及其关联业务的，应申请办理星级注销。星级已注销人员重新从业时，视同新申请星级。</w:t>
      </w:r>
    </w:p>
    <w:p>
      <w:pPr>
        <w:pStyle w:val="4"/>
        <w:keepNext w:val="0"/>
        <w:keepLines w:val="0"/>
        <w:widowControl/>
        <w:suppressLineNumbers w:val="0"/>
        <w:spacing w:before="0" w:beforeAutospacing="0" w:after="0" w:afterAutospacing="0" w:line="560" w:lineRule="atLeast"/>
        <w:ind w:left="0" w:right="0" w:firstLine="630"/>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rPr>
        <w:t>第十六条【星级吊销】</w:t>
      </w:r>
    </w:p>
    <w:p>
      <w:pPr>
        <w:pStyle w:val="4"/>
        <w:keepNext w:val="0"/>
        <w:keepLines w:val="0"/>
        <w:widowControl/>
        <w:suppressLineNumbers w:val="0"/>
        <w:spacing w:before="0" w:beforeAutospacing="0" w:after="0" w:afterAutospacing="0" w:line="560" w:lineRule="atLeast"/>
        <w:ind w:right="0" w:firstLine="640" w:firstLineChars="20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星级人员有下列行为之一且未按要求进行整改的，星级评定与管理委员会有权吊销其星级：</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（一）申请星级时弄虚作假，或涂改、伪造与实际星级信息不符的星级标识的；</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（二）骗取、出租、出借、借用《星级服务牌》的；</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（三）违反本办法第十二、十三条规定的；</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（四）被自律专业委员会列入“行业黑名单”的；</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（五）其他星级评定与管理委员会认为性质恶劣，应予吊销星级的。</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吊销星级之日起两年内,该人员不予评定星级。</w:t>
      </w:r>
    </w:p>
    <w:p>
      <w:pPr>
        <w:pStyle w:val="4"/>
        <w:keepNext w:val="0"/>
        <w:keepLines w:val="0"/>
        <w:widowControl/>
        <w:suppressLineNumbers w:val="0"/>
        <w:spacing w:before="0" w:beforeAutospacing="0" w:after="0" w:afterAutospacing="0" w:line="56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仿宋" w:hAnsi="仿宋" w:eastAsia="仿宋" w:cs="仿宋"/>
          <w:b/>
          <w:i w:val="0"/>
          <w:caps w:val="0"/>
          <w:color w:val="000000"/>
          <w:spacing w:val="0"/>
          <w:sz w:val="32"/>
          <w:szCs w:val="32"/>
        </w:rPr>
        <w:t>第四章 附则</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b/>
          <w:i w:val="0"/>
          <w:caps w:val="0"/>
          <w:color w:val="000000"/>
          <w:spacing w:val="0"/>
          <w:sz w:val="32"/>
          <w:szCs w:val="32"/>
        </w:rPr>
        <w:t>第十七条【办法修订】</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本办法的修订，经本会理事会审议通过后生效。</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b/>
          <w:i w:val="0"/>
          <w:caps w:val="0"/>
          <w:color w:val="000000"/>
          <w:spacing w:val="0"/>
          <w:sz w:val="32"/>
          <w:szCs w:val="32"/>
        </w:rPr>
        <w:t>第十八条【解释机构】</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本办法由本会理事会负责解释。</w:t>
      </w:r>
    </w:p>
    <w:p>
      <w:pPr>
        <w:pStyle w:val="4"/>
        <w:keepNext w:val="0"/>
        <w:keepLines w:val="0"/>
        <w:widowControl/>
        <w:suppressLineNumbers w:val="0"/>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hint="eastAsia" w:ascii="仿宋" w:hAnsi="仿宋" w:eastAsia="仿宋" w:cs="仿宋"/>
          <w:b/>
          <w:i w:val="0"/>
          <w:caps w:val="0"/>
          <w:color w:val="000000"/>
          <w:spacing w:val="0"/>
          <w:sz w:val="32"/>
          <w:szCs w:val="32"/>
        </w:rPr>
        <w:t>第十九条【施行日期】</w:t>
      </w:r>
    </w:p>
    <w:p>
      <w:pPr>
        <w:pStyle w:val="4"/>
        <w:keepNext w:val="0"/>
        <w:keepLines w:val="0"/>
        <w:widowControl/>
        <w:suppressLineNumbers w:val="0"/>
        <w:spacing w:before="0" w:beforeAutospacing="0" w:after="0" w:afterAutospacing="0" w:line="560" w:lineRule="atLeast"/>
        <w:ind w:left="0" w:right="0" w:firstLine="420"/>
      </w:pPr>
      <w:r>
        <w:rPr>
          <w:rFonts w:hint="eastAsia" w:ascii="仿宋" w:hAnsi="仿宋" w:eastAsia="仿宋" w:cs="仿宋"/>
          <w:i w:val="0"/>
          <w:caps w:val="0"/>
          <w:color w:val="000000"/>
          <w:spacing w:val="0"/>
          <w:sz w:val="32"/>
          <w:szCs w:val="32"/>
        </w:rPr>
        <w:t>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2192D"/>
    <w:multiLevelType w:val="singleLevel"/>
    <w:tmpl w:val="54A2192D"/>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3133E"/>
    <w:rsid w:val="0F4A22B8"/>
    <w:rsid w:val="218476AC"/>
    <w:rsid w:val="2D23133E"/>
    <w:rsid w:val="302F2B3F"/>
    <w:rsid w:val="38BA16DF"/>
    <w:rsid w:val="3D987147"/>
    <w:rsid w:val="5A611348"/>
    <w:rsid w:val="5E457374"/>
    <w:rsid w:val="61B622C8"/>
    <w:rsid w:val="6D044CD8"/>
    <w:rsid w:val="6E8B41D5"/>
    <w:rsid w:val="741057B2"/>
    <w:rsid w:val="7562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center"/>
      <w:outlineLvl w:val="0"/>
    </w:pPr>
    <w:rPr>
      <w:rFonts w:hint="eastAsia" w:ascii="宋体" w:hAnsi="宋体" w:eastAsia="黑体" w:cs="宋体"/>
      <w:b/>
      <w:kern w:val="44"/>
      <w:sz w:val="44"/>
      <w:szCs w:val="48"/>
      <w:lang w:bidi="ar"/>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640" w:firstLineChars="200"/>
      <w:outlineLvl w:val="1"/>
    </w:pPr>
    <w:rPr>
      <w:rFonts w:ascii="Arial" w:hAnsi="Arial" w:eastAsia="仿宋"/>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jc w:val="left"/>
    </w:pPr>
    <w:rPr>
      <w:kern w:val="0"/>
      <w:sz w:val="24"/>
    </w:rPr>
  </w:style>
  <w:style w:type="paragraph" w:customStyle="1" w:styleId="7">
    <w:name w:val="我的落款"/>
    <w:basedOn w:val="1"/>
    <w:qFormat/>
    <w:uiPriority w:val="0"/>
    <w:pPr>
      <w:spacing w:line="560" w:lineRule="exact"/>
      <w:ind w:right="1680" w:rightChars="800"/>
      <w:jc w:val="right"/>
    </w:pPr>
    <w:rPr>
      <w:rFonts w:ascii="Calibri" w:hAnsi="Calibri" w:eastAsia="仿宋"/>
      <w:sz w:val="32"/>
      <w:szCs w:val="22"/>
    </w:rPr>
  </w:style>
  <w:style w:type="paragraph" w:customStyle="1" w:styleId="8">
    <w:name w:val="我的文本"/>
    <w:basedOn w:val="1"/>
    <w:qFormat/>
    <w:uiPriority w:val="0"/>
    <w:pPr>
      <w:spacing w:line="560" w:lineRule="exact"/>
      <w:ind w:firstLine="883" w:firstLineChars="200"/>
    </w:pPr>
    <w:rPr>
      <w:rFonts w:eastAsia="仿宋" w:asciiTheme="minorAscii" w:hAnsiTheme="minorAscii"/>
      <w:sz w:val="32"/>
    </w:rPr>
  </w:style>
  <w:style w:type="paragraph" w:customStyle="1" w:styleId="9">
    <w:name w:val="我的正文"/>
    <w:basedOn w:val="1"/>
    <w:qFormat/>
    <w:uiPriority w:val="0"/>
    <w:pPr>
      <w:spacing w:line="560" w:lineRule="exact"/>
      <w:ind w:firstLine="883" w:firstLineChars="200"/>
    </w:pPr>
    <w:rPr>
      <w:rFonts w:eastAsia="仿宋" w:asciiTheme="minorAscii" w:hAnsiTheme="minorAscii"/>
      <w:sz w:val="32"/>
    </w:rPr>
  </w:style>
  <w:style w:type="paragraph" w:customStyle="1" w:styleId="10">
    <w:name w:val="职业化落款"/>
    <w:basedOn w:val="1"/>
    <w:qFormat/>
    <w:uiPriority w:val="0"/>
    <w:pPr>
      <w:spacing w:line="560" w:lineRule="exact"/>
      <w:ind w:right="1260" w:rightChars="600"/>
      <w:jc w:val="right"/>
    </w:pPr>
    <w:rPr>
      <w:rFonts w:ascii="Calibri" w:hAnsi="Calibri" w:eastAsia="仿宋" w:cs="Times New Roman"/>
      <w:sz w:val="32"/>
      <w:szCs w:val="22"/>
    </w:rPr>
  </w:style>
  <w:style w:type="paragraph" w:customStyle="1" w:styleId="11">
    <w:name w:val="职业化文本"/>
    <w:basedOn w:val="1"/>
    <w:qFormat/>
    <w:uiPriority w:val="0"/>
    <w:pPr>
      <w:spacing w:line="560" w:lineRule="exact"/>
      <w:ind w:firstLine="883" w:firstLineChars="200"/>
    </w:pPr>
    <w:rPr>
      <w:rFonts w:eastAsia="仿宋" w:cs="Times New Roman"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2020-08-21T03:15:00Z</dcterms:created>
  <dc:creator>深房中协 惠金玲</dc:creator>
  <cp:lastModifiedBy>深房中协 惠金玲</cp:lastModifiedBy>
  <dcterms:modified xsi:type="dcterms:W3CDTF">2020-08-21T03:20:55Z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